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90793" w14:textId="430DE63E" w:rsidR="005802AC" w:rsidRPr="0033027D" w:rsidRDefault="005802AC" w:rsidP="005802AC">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105</w:t>
      </w:r>
      <w:r w:rsidRPr="0033027D">
        <w:rPr>
          <w:b/>
          <w:noProof/>
          <w:sz w:val="24"/>
        </w:rPr>
        <w:tab/>
      </w:r>
      <w:r w:rsidRPr="002A3921">
        <w:rPr>
          <w:b/>
          <w:noProof/>
          <w:sz w:val="24"/>
        </w:rPr>
        <w:t>R5-247</w:t>
      </w:r>
      <w:r>
        <w:rPr>
          <w:b/>
          <w:noProof/>
          <w:sz w:val="24"/>
        </w:rPr>
        <w:t>032</w:t>
      </w:r>
    </w:p>
    <w:p w14:paraId="5A04516A" w14:textId="77777777" w:rsidR="005802AC" w:rsidRPr="006A45BA" w:rsidRDefault="005802AC" w:rsidP="005802AC">
      <w:pPr>
        <w:pStyle w:val="CRCoverPage"/>
        <w:tabs>
          <w:tab w:val="right" w:pos="9639"/>
        </w:tabs>
        <w:spacing w:after="0"/>
        <w:rPr>
          <w:b/>
          <w:noProof/>
          <w:sz w:val="24"/>
        </w:rPr>
      </w:pPr>
      <w:r>
        <w:rPr>
          <w:b/>
          <w:noProof/>
          <w:sz w:val="24"/>
        </w:rPr>
        <w:t>Orlando, US, November 17-21</w:t>
      </w:r>
      <w:r w:rsidRPr="00B01ACB">
        <w:rPr>
          <w:b/>
          <w:noProof/>
          <w:sz w:val="24"/>
        </w:rPr>
        <w:t>, 202</w:t>
      </w:r>
      <w:r>
        <w:rPr>
          <w:b/>
          <w:noProof/>
          <w:sz w:val="24"/>
        </w:rPr>
        <w:t>4</w:t>
      </w:r>
      <w:r w:rsidRPr="0033027D">
        <w:rPr>
          <w:b/>
          <w:noProof/>
          <w:sz w:val="24"/>
        </w:rPr>
        <w:tab/>
      </w:r>
    </w:p>
    <w:p w14:paraId="72B4467E" w14:textId="77777777" w:rsidR="005802AC" w:rsidRDefault="005802AC" w:rsidP="005802AC">
      <w:pPr>
        <w:pStyle w:val="CRCoverPage"/>
        <w:tabs>
          <w:tab w:val="right" w:pos="9639"/>
        </w:tabs>
        <w:spacing w:after="0"/>
        <w:rPr>
          <w:b/>
          <w:noProof/>
          <w:sz w:val="24"/>
        </w:rPr>
      </w:pPr>
    </w:p>
    <w:p w14:paraId="09013AB3" w14:textId="77777777"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#106</w:t>
      </w:r>
      <w:r w:rsidRPr="00EE6DF2">
        <w:rPr>
          <w:b/>
          <w:noProof/>
          <w:color w:val="A6A6A6" w:themeColor="background1" w:themeShade="A6"/>
          <w:sz w:val="24"/>
        </w:rPr>
        <w:tab/>
        <w:t>RP-24xxxx</w:t>
      </w:r>
    </w:p>
    <w:p w14:paraId="0F35A04D" w14:textId="7CB869FD"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Madrid, Spain, December 9-12, 2024</w:t>
      </w: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86607F1"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5802AC">
              <w:rPr>
                <w:rFonts w:ascii="Arial" w:hAnsi="Arial" w:cs="Arial"/>
                <w:color w:val="00B050"/>
                <w:lang w:eastAsia="ja-JP"/>
              </w:rPr>
              <w:t>5 (+12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EBDEC0" w:rsidR="00871653" w:rsidRPr="006A7BCB" w:rsidRDefault="005802AC" w:rsidP="008836AC">
            <w:pPr>
              <w:tabs>
                <w:tab w:val="left" w:pos="567"/>
              </w:tabs>
              <w:spacing w:after="0"/>
              <w:rPr>
                <w:rFonts w:ascii="Arial" w:hAnsi="Arial" w:cs="Arial"/>
                <w:highlight w:val="yellow"/>
                <w:lang w:eastAsia="ja-JP"/>
              </w:rPr>
            </w:pPr>
            <w:r>
              <w:rPr>
                <w:rFonts w:ascii="Arial" w:hAnsi="Arial" w:cs="Arial"/>
                <w:color w:val="00B050"/>
                <w:lang w:eastAsia="ja-JP"/>
              </w:rPr>
              <w:t>63</w:t>
            </w:r>
            <w:r w:rsidR="006F52A3" w:rsidRPr="006F52A3">
              <w:rPr>
                <w:rFonts w:ascii="Arial" w:hAnsi="Arial" w:cs="Arial"/>
                <w:color w:val="00B050"/>
                <w:lang w:eastAsia="ja-JP"/>
              </w:rPr>
              <w:t>%</w:t>
            </w:r>
            <w:r w:rsidR="00DA5F09">
              <w:rPr>
                <w:rFonts w:ascii="Arial" w:hAnsi="Arial" w:cs="Arial"/>
                <w:color w:val="00B050"/>
                <w:lang w:eastAsia="ja-JP"/>
              </w:rPr>
              <w:t xml:space="preserve"> (+</w:t>
            </w:r>
            <w:r>
              <w:rPr>
                <w:rFonts w:ascii="Arial" w:hAnsi="Arial" w:cs="Arial"/>
                <w:color w:val="00B050"/>
                <w:lang w:eastAsia="ja-JP"/>
              </w:rPr>
              <w:t>1</w:t>
            </w:r>
            <w:r w:rsidR="00763D7B">
              <w:rPr>
                <w:rFonts w:ascii="Arial" w:hAnsi="Arial" w:cs="Arial"/>
                <w:color w:val="00B050"/>
                <w:lang w:eastAsia="ja-JP"/>
              </w:rPr>
              <w:t>2</w:t>
            </w:r>
            <w:r w:rsidR="00DA5F0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6AA4929" w:rsidR="004705CB" w:rsidRDefault="004705CB" w:rsidP="004705CB">
      <w:pPr>
        <w:rPr>
          <w:rFonts w:eastAsiaTheme="minorEastAsia"/>
        </w:rPr>
      </w:pPr>
      <w:r>
        <w:rPr>
          <w:rFonts w:eastAsiaTheme="minorEastAsia"/>
        </w:rPr>
        <w:t>Status after RAN5#</w:t>
      </w:r>
      <w:r w:rsidR="008B2BA0">
        <w:rPr>
          <w:rFonts w:eastAsiaTheme="minorEastAsia"/>
        </w:rPr>
        <w:t>10</w:t>
      </w:r>
      <w:r w:rsidR="005802AC">
        <w:rPr>
          <w:rFonts w:eastAsiaTheme="minorEastAsia"/>
        </w:rPr>
        <w:t>5</w:t>
      </w:r>
      <w:r>
        <w:rPr>
          <w:rFonts w:eastAsiaTheme="minorEastAsia"/>
        </w:rPr>
        <w:t>:</w:t>
      </w:r>
    </w:p>
    <w:p w14:paraId="0764C1FB" w14:textId="47D19ACB"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5802AC">
        <w:rPr>
          <w:rFonts w:ascii="Arial" w:eastAsiaTheme="minorEastAsia" w:hAnsi="Arial" w:cs="Arial"/>
          <w:sz w:val="20"/>
          <w:szCs w:val="20"/>
          <w:lang w:eastAsia="zh-CN"/>
        </w:rPr>
        <w:t>63</w:t>
      </w:r>
      <w:r>
        <w:rPr>
          <w:rFonts w:ascii="Arial" w:eastAsiaTheme="minorEastAsia" w:hAnsi="Arial" w:cs="Arial" w:hint="eastAsia"/>
          <w:sz w:val="20"/>
          <w:szCs w:val="20"/>
          <w:lang w:eastAsia="zh-CN"/>
        </w:rPr>
        <w:t>%.</w:t>
      </w:r>
    </w:p>
    <w:p w14:paraId="7F61CD58" w14:textId="66EFA836" w:rsidR="00AE0E32" w:rsidRDefault="00F60AD1" w:rsidP="004705CB">
      <w:pPr>
        <w:pStyle w:val="ListParagraph"/>
        <w:numPr>
          <w:ilvl w:val="0"/>
          <w:numId w:val="19"/>
        </w:numPr>
        <w:ind w:leftChars="0"/>
        <w:rPr>
          <w:rFonts w:ascii="Arial" w:eastAsiaTheme="minorEastAsia" w:hAnsi="Arial" w:cs="Arial"/>
          <w:sz w:val="20"/>
          <w:szCs w:val="20"/>
          <w:lang w:eastAsia="zh-CN"/>
        </w:rPr>
      </w:pPr>
      <w:r w:rsidRPr="00A536EB">
        <w:rPr>
          <w:rFonts w:ascii="Arial" w:eastAsiaTheme="minorEastAsia" w:hAnsi="Arial" w:cs="Arial"/>
          <w:sz w:val="20"/>
          <w:szCs w:val="20"/>
          <w:lang w:eastAsia="zh-CN"/>
        </w:rPr>
        <w:t>4</w:t>
      </w:r>
      <w:r>
        <w:rPr>
          <w:rFonts w:ascii="Arial" w:eastAsiaTheme="minorEastAsia" w:hAnsi="Arial" w:cs="Arial"/>
          <w:sz w:val="20"/>
          <w:szCs w:val="20"/>
          <w:lang w:eastAsia="zh-CN"/>
        </w:rPr>
        <w:t xml:space="preserve">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0E55277F" w:rsidR="008B2BA0" w:rsidRDefault="00763D7B" w:rsidP="008B2BA0">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w:t>
      </w:r>
      <w:r w:rsidR="005802AC">
        <w:rPr>
          <w:rFonts w:ascii="Arial" w:eastAsiaTheme="minorEastAsia" w:hAnsi="Arial" w:cs="Arial"/>
          <w:bCs/>
          <w:sz w:val="18"/>
        </w:rPr>
        <w:t>7031</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23070FC7" w14:textId="20EE2B76" w:rsidR="005802AC" w:rsidRPr="005802AC"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R5-246239</w:t>
      </w:r>
      <w:r w:rsidRPr="005802AC">
        <w:rPr>
          <w:rFonts w:ascii="Arial" w:eastAsiaTheme="minorEastAsia" w:hAnsi="Arial" w:cs="Arial"/>
          <w:bCs/>
          <w:sz w:val="18"/>
        </w:rPr>
        <w:tab/>
        <w:t>PC5 FR2 - Tx 2UL CA test cases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60F4F95E" w14:textId="3F089843" w:rsidR="005802AC" w:rsidRPr="005802AC"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R5-247852</w:t>
      </w:r>
      <w:r w:rsidRPr="005802AC">
        <w:rPr>
          <w:rFonts w:ascii="Arial" w:eastAsiaTheme="minorEastAsia" w:hAnsi="Arial" w:cs="Arial"/>
          <w:bCs/>
          <w:sz w:val="18"/>
        </w:rPr>
        <w:tab/>
        <w:t>PC5 FR2 - Tx UL MIMO test cases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310F6E34" w14:textId="3E7C0F98" w:rsidR="005802AC" w:rsidRPr="005802AC" w:rsidRDefault="00A536EB" w:rsidP="005802AC">
      <w:pPr>
        <w:pStyle w:val="ListParagraph"/>
        <w:numPr>
          <w:ilvl w:val="0"/>
          <w:numId w:val="21"/>
        </w:numPr>
        <w:snapToGrid w:val="0"/>
        <w:ind w:leftChars="0"/>
        <w:rPr>
          <w:rFonts w:ascii="Arial" w:eastAsiaTheme="minorEastAsia" w:hAnsi="Arial" w:cs="Arial"/>
          <w:bCs/>
          <w:sz w:val="18"/>
        </w:rPr>
      </w:pPr>
      <w:r w:rsidRPr="00A536EB">
        <w:rPr>
          <w:rFonts w:ascii="Arial" w:eastAsiaTheme="minorEastAsia" w:hAnsi="Arial" w:cs="Arial"/>
          <w:bCs/>
          <w:sz w:val="18"/>
        </w:rPr>
        <w:t>R5-247944</w:t>
      </w:r>
      <w:r w:rsidR="005802AC" w:rsidRPr="005802AC">
        <w:rPr>
          <w:rFonts w:ascii="Arial" w:eastAsiaTheme="minorEastAsia" w:hAnsi="Arial" w:cs="Arial"/>
          <w:bCs/>
          <w:sz w:val="18"/>
        </w:rPr>
        <w:tab/>
        <w:t>Correction to PC5,6 FR2 MBW for Minimum output power</w:t>
      </w:r>
      <w:r w:rsidR="005802AC">
        <w:rPr>
          <w:rFonts w:ascii="Arial" w:eastAsiaTheme="minorEastAsia" w:hAnsi="Arial" w:cs="Arial"/>
          <w:bCs/>
          <w:sz w:val="18"/>
        </w:rPr>
        <w:t xml:space="preserve">, </w:t>
      </w:r>
      <w:r w:rsidR="005802AC" w:rsidRPr="005802AC">
        <w:rPr>
          <w:rFonts w:ascii="Arial" w:eastAsiaTheme="minorEastAsia" w:hAnsi="Arial" w:cs="Arial"/>
          <w:bCs/>
          <w:sz w:val="18"/>
        </w:rPr>
        <w:t>Murata Manufacturing Co Ltd.</w:t>
      </w:r>
    </w:p>
    <w:p w14:paraId="4F73292E" w14:textId="64A99CEA" w:rsidR="00F60AD1" w:rsidRDefault="005802AC" w:rsidP="005802AC">
      <w:pPr>
        <w:pStyle w:val="ListParagraph"/>
        <w:numPr>
          <w:ilvl w:val="0"/>
          <w:numId w:val="21"/>
        </w:numPr>
        <w:snapToGrid w:val="0"/>
        <w:ind w:leftChars="0"/>
        <w:rPr>
          <w:rFonts w:ascii="Arial" w:eastAsiaTheme="minorEastAsia" w:hAnsi="Arial" w:cs="Arial"/>
          <w:bCs/>
          <w:sz w:val="18"/>
        </w:rPr>
      </w:pPr>
      <w:r w:rsidRPr="005802AC">
        <w:rPr>
          <w:rFonts w:ascii="Arial" w:eastAsiaTheme="minorEastAsia" w:hAnsi="Arial" w:cs="Arial"/>
          <w:bCs/>
          <w:sz w:val="18"/>
        </w:rPr>
        <w:t>R5-246241</w:t>
      </w:r>
      <w:r w:rsidRPr="005802AC">
        <w:rPr>
          <w:rFonts w:ascii="Arial" w:eastAsiaTheme="minorEastAsia" w:hAnsi="Arial" w:cs="Arial"/>
          <w:bCs/>
          <w:sz w:val="18"/>
        </w:rPr>
        <w:tab/>
        <w:t>PC5 FR2 MU - Annex F update in 38.521-2</w:t>
      </w:r>
      <w:r>
        <w:rPr>
          <w:rFonts w:ascii="Arial" w:eastAsiaTheme="minorEastAsia" w:hAnsi="Arial" w:cs="Arial"/>
          <w:bCs/>
          <w:sz w:val="18"/>
        </w:rPr>
        <w:t xml:space="preserve">, </w:t>
      </w:r>
      <w:r w:rsidRPr="005802AC">
        <w:rPr>
          <w:rFonts w:ascii="Arial" w:eastAsiaTheme="minorEastAsia" w:hAnsi="Arial" w:cs="Arial"/>
          <w:bCs/>
          <w:sz w:val="18"/>
        </w:rPr>
        <w:t>Keysight Technologies</w:t>
      </w: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144B" w14:textId="77777777" w:rsidR="004A5A89" w:rsidRDefault="004A5A89">
      <w:r>
        <w:separator/>
      </w:r>
    </w:p>
  </w:endnote>
  <w:endnote w:type="continuationSeparator" w:id="0">
    <w:p w14:paraId="13EB6380" w14:textId="77777777" w:rsidR="004A5A89" w:rsidRDefault="004A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65BFA" w14:textId="77777777" w:rsidR="004A5A89" w:rsidRDefault="004A5A89">
      <w:r>
        <w:separator/>
      </w:r>
    </w:p>
  </w:footnote>
  <w:footnote w:type="continuationSeparator" w:id="0">
    <w:p w14:paraId="5184E569" w14:textId="77777777" w:rsidR="004A5A89" w:rsidRDefault="004A5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3</Pages>
  <Words>503</Words>
  <Characters>2872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cp:revision>
  <dcterms:created xsi:type="dcterms:W3CDTF">2023-11-16T15:41:00Z</dcterms:created>
  <dcterms:modified xsi:type="dcterms:W3CDTF">2024-11-22T07:51:00Z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